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03D" w:rsidRPr="006B5571" w:rsidRDefault="00DD703D" w:rsidP="006B5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B5571">
        <w:rPr>
          <w:rFonts w:ascii="Times New Roman" w:hAnsi="Times New Roman"/>
          <w:b/>
          <w:sz w:val="24"/>
          <w:szCs w:val="24"/>
        </w:rPr>
        <w:t>Вопросы к экзамену по дисциплине «Введение в социальную психологию»</w:t>
      </w:r>
    </w:p>
    <w:p w:rsidR="00DD703D" w:rsidRPr="006B5571" w:rsidRDefault="00DD703D" w:rsidP="006B5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D703D" w:rsidRPr="006B5571" w:rsidRDefault="00DD703D" w:rsidP="006B5571">
      <w:pPr>
        <w:numPr>
          <w:ilvl w:val="0"/>
          <w:numId w:val="1"/>
        </w:numPr>
        <w:spacing w:before="100" w:beforeAutospacing="1" w:after="24" w:line="240" w:lineRule="auto"/>
        <w:rPr>
          <w:rFonts w:ascii="Times New Roman" w:hAnsi="Times New Roman"/>
          <w:sz w:val="24"/>
          <w:szCs w:val="24"/>
        </w:rPr>
      </w:pPr>
      <w:r w:rsidRPr="006B5571">
        <w:rPr>
          <w:rFonts w:ascii="Times New Roman" w:hAnsi="Times New Roman"/>
          <w:sz w:val="24"/>
          <w:szCs w:val="24"/>
        </w:rPr>
        <w:t>Определение, задачи и разделы социальной психологии.</w:t>
      </w:r>
    </w:p>
    <w:p w:rsidR="00DD703D" w:rsidRPr="006B5571" w:rsidRDefault="00DD703D" w:rsidP="006B5571">
      <w:pPr>
        <w:numPr>
          <w:ilvl w:val="0"/>
          <w:numId w:val="1"/>
        </w:numPr>
        <w:spacing w:before="100" w:beforeAutospacing="1" w:after="24" w:line="240" w:lineRule="auto"/>
        <w:rPr>
          <w:rFonts w:ascii="Times New Roman" w:hAnsi="Times New Roman"/>
          <w:color w:val="000000"/>
          <w:sz w:val="24"/>
          <w:szCs w:val="24"/>
        </w:rPr>
      </w:pPr>
      <w:r w:rsidRPr="006B5571">
        <w:rPr>
          <w:rFonts w:ascii="Times New Roman" w:hAnsi="Times New Roman"/>
          <w:color w:val="000000"/>
          <w:sz w:val="24"/>
          <w:szCs w:val="24"/>
        </w:rPr>
        <w:t>Место социальной психологии в системе научного знания. Проблема предмета социальной психологии.</w:t>
      </w:r>
    </w:p>
    <w:p w:rsidR="00DD703D" w:rsidRPr="006B5571" w:rsidRDefault="00DD703D" w:rsidP="006B5571">
      <w:pPr>
        <w:numPr>
          <w:ilvl w:val="0"/>
          <w:numId w:val="1"/>
        </w:numPr>
        <w:spacing w:before="100" w:beforeAutospacing="1" w:after="24" w:line="240" w:lineRule="auto"/>
        <w:rPr>
          <w:rFonts w:ascii="Times New Roman" w:hAnsi="Times New Roman"/>
          <w:color w:val="000000"/>
          <w:sz w:val="24"/>
          <w:szCs w:val="24"/>
        </w:rPr>
      </w:pPr>
      <w:r w:rsidRPr="006B5571">
        <w:rPr>
          <w:rFonts w:ascii="Times New Roman" w:hAnsi="Times New Roman"/>
          <w:color w:val="000000"/>
          <w:sz w:val="24"/>
          <w:szCs w:val="24"/>
        </w:rPr>
        <w:t>Советская наука в поисках предмета социальной психологии.</w:t>
      </w:r>
    </w:p>
    <w:p w:rsidR="00DD703D" w:rsidRPr="006B5571" w:rsidRDefault="00DD703D" w:rsidP="006B5571">
      <w:pPr>
        <w:numPr>
          <w:ilvl w:val="0"/>
          <w:numId w:val="1"/>
        </w:numPr>
        <w:spacing w:before="100" w:beforeAutospacing="1" w:after="24" w:line="240" w:lineRule="auto"/>
        <w:rPr>
          <w:rFonts w:ascii="Times New Roman" w:hAnsi="Times New Roman"/>
          <w:color w:val="000000"/>
          <w:sz w:val="24"/>
          <w:szCs w:val="24"/>
        </w:rPr>
      </w:pPr>
      <w:r w:rsidRPr="006B5571">
        <w:rPr>
          <w:rFonts w:ascii="Times New Roman" w:hAnsi="Times New Roman"/>
          <w:color w:val="000000"/>
          <w:sz w:val="24"/>
          <w:szCs w:val="24"/>
        </w:rPr>
        <w:t>Предмет и задачи социальной психологии.</w:t>
      </w:r>
    </w:p>
    <w:p w:rsidR="00DD703D" w:rsidRPr="006B5571" w:rsidRDefault="00DD703D" w:rsidP="006B5571">
      <w:pPr>
        <w:numPr>
          <w:ilvl w:val="0"/>
          <w:numId w:val="1"/>
        </w:numPr>
        <w:spacing w:before="100" w:beforeAutospacing="1" w:after="24" w:line="240" w:lineRule="auto"/>
        <w:rPr>
          <w:rFonts w:ascii="Times New Roman" w:hAnsi="Times New Roman"/>
          <w:color w:val="000000"/>
          <w:sz w:val="24"/>
          <w:szCs w:val="24"/>
        </w:rPr>
      </w:pPr>
      <w:r w:rsidRPr="006B5571">
        <w:rPr>
          <w:rFonts w:ascii="Times New Roman" w:hAnsi="Times New Roman"/>
          <w:color w:val="000000"/>
          <w:sz w:val="24"/>
          <w:szCs w:val="24"/>
        </w:rPr>
        <w:t>Метод опроса в социальной психологии</w:t>
      </w:r>
    </w:p>
    <w:p w:rsidR="00DD703D" w:rsidRPr="006B5571" w:rsidRDefault="00DD703D" w:rsidP="006B5571">
      <w:pPr>
        <w:numPr>
          <w:ilvl w:val="0"/>
          <w:numId w:val="1"/>
        </w:numPr>
        <w:spacing w:before="100" w:beforeAutospacing="1" w:after="24" w:line="240" w:lineRule="auto"/>
        <w:rPr>
          <w:rFonts w:ascii="Times New Roman" w:hAnsi="Times New Roman"/>
          <w:color w:val="000000"/>
          <w:sz w:val="24"/>
          <w:szCs w:val="24"/>
        </w:rPr>
      </w:pPr>
      <w:r w:rsidRPr="006B5571">
        <w:rPr>
          <w:rFonts w:ascii="Times New Roman" w:hAnsi="Times New Roman"/>
          <w:color w:val="000000"/>
          <w:sz w:val="24"/>
          <w:szCs w:val="24"/>
        </w:rPr>
        <w:t>Социометрия как специфический метод социальной психологии.</w:t>
      </w:r>
    </w:p>
    <w:p w:rsidR="00DD703D" w:rsidRPr="006B5571" w:rsidRDefault="00DD703D" w:rsidP="006B5571">
      <w:pPr>
        <w:numPr>
          <w:ilvl w:val="0"/>
          <w:numId w:val="1"/>
        </w:numPr>
        <w:spacing w:before="100" w:beforeAutospacing="1" w:after="24" w:line="240" w:lineRule="auto"/>
        <w:rPr>
          <w:rFonts w:ascii="Times New Roman" w:hAnsi="Times New Roman"/>
          <w:color w:val="000000"/>
          <w:sz w:val="24"/>
          <w:szCs w:val="24"/>
        </w:rPr>
      </w:pPr>
      <w:r w:rsidRPr="006B5571">
        <w:rPr>
          <w:rFonts w:ascii="Times New Roman" w:hAnsi="Times New Roman"/>
          <w:color w:val="000000"/>
          <w:sz w:val="24"/>
          <w:szCs w:val="24"/>
        </w:rPr>
        <w:t>Методы психологического воздействия и их место в социально-психологическом исследовании.</w:t>
      </w:r>
    </w:p>
    <w:p w:rsidR="00DD703D" w:rsidRPr="006B5571" w:rsidRDefault="00DD703D" w:rsidP="006B5571">
      <w:pPr>
        <w:numPr>
          <w:ilvl w:val="0"/>
          <w:numId w:val="1"/>
        </w:numPr>
        <w:spacing w:before="100" w:beforeAutospacing="1" w:after="24" w:line="240" w:lineRule="auto"/>
        <w:rPr>
          <w:rFonts w:ascii="Times New Roman" w:hAnsi="Times New Roman"/>
          <w:color w:val="000000"/>
          <w:sz w:val="24"/>
          <w:szCs w:val="24"/>
        </w:rPr>
      </w:pPr>
      <w:r w:rsidRPr="006B5571">
        <w:rPr>
          <w:rFonts w:ascii="Times New Roman" w:hAnsi="Times New Roman"/>
          <w:color w:val="000000"/>
          <w:sz w:val="24"/>
          <w:szCs w:val="24"/>
        </w:rPr>
        <w:t>Проблема общения в социальной психологии.</w:t>
      </w:r>
    </w:p>
    <w:p w:rsidR="00DD703D" w:rsidRPr="006B5571" w:rsidRDefault="00DD703D" w:rsidP="006B5571">
      <w:pPr>
        <w:numPr>
          <w:ilvl w:val="0"/>
          <w:numId w:val="1"/>
        </w:numPr>
        <w:spacing w:before="100" w:beforeAutospacing="1" w:after="24" w:line="240" w:lineRule="auto"/>
        <w:rPr>
          <w:rFonts w:ascii="Times New Roman" w:hAnsi="Times New Roman"/>
          <w:color w:val="000000"/>
          <w:sz w:val="24"/>
          <w:szCs w:val="24"/>
        </w:rPr>
      </w:pPr>
      <w:r w:rsidRPr="006B5571">
        <w:rPr>
          <w:rFonts w:ascii="Times New Roman" w:hAnsi="Times New Roman"/>
          <w:color w:val="000000"/>
          <w:sz w:val="24"/>
          <w:szCs w:val="24"/>
        </w:rPr>
        <w:t>Коммуникативная сторона общения. Средства общения.</w:t>
      </w:r>
    </w:p>
    <w:p w:rsidR="00DD703D" w:rsidRPr="006B5571" w:rsidRDefault="00DD703D" w:rsidP="006B5571">
      <w:pPr>
        <w:numPr>
          <w:ilvl w:val="0"/>
          <w:numId w:val="1"/>
        </w:numPr>
        <w:spacing w:before="100" w:beforeAutospacing="1" w:after="24" w:line="240" w:lineRule="auto"/>
        <w:rPr>
          <w:rFonts w:ascii="Times New Roman" w:hAnsi="Times New Roman"/>
          <w:color w:val="000000"/>
          <w:sz w:val="24"/>
          <w:szCs w:val="24"/>
        </w:rPr>
      </w:pPr>
      <w:r w:rsidRPr="006B5571">
        <w:rPr>
          <w:rFonts w:ascii="Times New Roman" w:hAnsi="Times New Roman"/>
          <w:color w:val="000000"/>
          <w:sz w:val="24"/>
          <w:szCs w:val="24"/>
        </w:rPr>
        <w:t>Культурный контекст общения и коммуникативные барьеры.</w:t>
      </w:r>
    </w:p>
    <w:p w:rsidR="00DD703D" w:rsidRPr="006B5571" w:rsidRDefault="00DD703D" w:rsidP="006B5571">
      <w:pPr>
        <w:numPr>
          <w:ilvl w:val="0"/>
          <w:numId w:val="1"/>
        </w:numPr>
        <w:spacing w:before="100" w:beforeAutospacing="1" w:after="24" w:line="240" w:lineRule="auto"/>
        <w:rPr>
          <w:rFonts w:ascii="Times New Roman" w:hAnsi="Times New Roman"/>
          <w:color w:val="000000"/>
          <w:sz w:val="24"/>
          <w:szCs w:val="24"/>
        </w:rPr>
      </w:pPr>
      <w:r w:rsidRPr="006B5571">
        <w:rPr>
          <w:rFonts w:ascii="Times New Roman" w:hAnsi="Times New Roman"/>
          <w:color w:val="000000"/>
          <w:sz w:val="24"/>
          <w:szCs w:val="24"/>
        </w:rPr>
        <w:t>Проблема личности в социальной психологии.</w:t>
      </w:r>
    </w:p>
    <w:p w:rsidR="00DD703D" w:rsidRPr="006B5571" w:rsidRDefault="00DD703D" w:rsidP="006B5571">
      <w:pPr>
        <w:numPr>
          <w:ilvl w:val="0"/>
          <w:numId w:val="1"/>
        </w:numPr>
        <w:spacing w:before="100" w:beforeAutospacing="1" w:after="24" w:line="240" w:lineRule="auto"/>
        <w:rPr>
          <w:rFonts w:ascii="Times New Roman" w:hAnsi="Times New Roman"/>
          <w:color w:val="000000"/>
          <w:sz w:val="24"/>
          <w:szCs w:val="24"/>
        </w:rPr>
      </w:pPr>
      <w:r w:rsidRPr="006B5571">
        <w:rPr>
          <w:rFonts w:ascii="Times New Roman" w:hAnsi="Times New Roman"/>
          <w:color w:val="000000"/>
          <w:sz w:val="24"/>
          <w:szCs w:val="24"/>
        </w:rPr>
        <w:t>Социализация личности.</w:t>
      </w:r>
    </w:p>
    <w:p w:rsidR="00DD703D" w:rsidRPr="006B5571" w:rsidRDefault="00DD703D" w:rsidP="006B5571">
      <w:pPr>
        <w:numPr>
          <w:ilvl w:val="0"/>
          <w:numId w:val="1"/>
        </w:numPr>
        <w:spacing w:before="100" w:beforeAutospacing="1" w:after="24" w:line="240" w:lineRule="auto"/>
        <w:rPr>
          <w:rFonts w:ascii="Times New Roman" w:hAnsi="Times New Roman"/>
          <w:color w:val="000000"/>
          <w:sz w:val="24"/>
          <w:szCs w:val="24"/>
        </w:rPr>
      </w:pPr>
      <w:r w:rsidRPr="006B5571">
        <w:rPr>
          <w:rFonts w:ascii="Times New Roman" w:hAnsi="Times New Roman"/>
          <w:color w:val="000000"/>
          <w:sz w:val="24"/>
          <w:szCs w:val="24"/>
        </w:rPr>
        <w:t>Этапы вхождения личности в группу.</w:t>
      </w:r>
    </w:p>
    <w:p w:rsidR="00DD703D" w:rsidRPr="006B5571" w:rsidRDefault="00DD703D" w:rsidP="006B5571">
      <w:pPr>
        <w:numPr>
          <w:ilvl w:val="0"/>
          <w:numId w:val="1"/>
        </w:numPr>
        <w:spacing w:before="100" w:beforeAutospacing="1" w:after="24" w:line="240" w:lineRule="auto"/>
        <w:rPr>
          <w:rFonts w:ascii="Times New Roman" w:hAnsi="Times New Roman"/>
          <w:color w:val="000000"/>
          <w:sz w:val="24"/>
          <w:szCs w:val="24"/>
        </w:rPr>
      </w:pPr>
      <w:r w:rsidRPr="006B5571">
        <w:rPr>
          <w:rFonts w:ascii="Times New Roman" w:hAnsi="Times New Roman"/>
          <w:color w:val="000000"/>
          <w:sz w:val="24"/>
          <w:szCs w:val="24"/>
        </w:rPr>
        <w:t>Социальная установка, ее структура и изменение.</w:t>
      </w:r>
    </w:p>
    <w:p w:rsidR="00DD703D" w:rsidRPr="006B5571" w:rsidRDefault="00DD703D" w:rsidP="006B5571">
      <w:pPr>
        <w:numPr>
          <w:ilvl w:val="0"/>
          <w:numId w:val="1"/>
        </w:numPr>
        <w:spacing w:before="100" w:beforeAutospacing="1" w:after="24" w:line="240" w:lineRule="auto"/>
        <w:rPr>
          <w:rFonts w:ascii="Times New Roman" w:hAnsi="Times New Roman"/>
          <w:color w:val="000000"/>
          <w:sz w:val="24"/>
          <w:szCs w:val="24"/>
        </w:rPr>
      </w:pPr>
      <w:r w:rsidRPr="006B5571">
        <w:rPr>
          <w:rFonts w:ascii="Times New Roman" w:hAnsi="Times New Roman"/>
          <w:color w:val="000000"/>
          <w:sz w:val="24"/>
          <w:szCs w:val="24"/>
        </w:rPr>
        <w:t>Личность и трудности общения.</w:t>
      </w:r>
    </w:p>
    <w:p w:rsidR="00DD703D" w:rsidRPr="006B5571" w:rsidRDefault="00DD703D" w:rsidP="006B5571">
      <w:pPr>
        <w:numPr>
          <w:ilvl w:val="0"/>
          <w:numId w:val="1"/>
        </w:numPr>
        <w:spacing w:before="100" w:beforeAutospacing="1" w:after="24" w:line="240" w:lineRule="auto"/>
        <w:rPr>
          <w:rFonts w:ascii="Times New Roman" w:hAnsi="Times New Roman"/>
          <w:color w:val="000000"/>
          <w:sz w:val="24"/>
          <w:szCs w:val="24"/>
        </w:rPr>
      </w:pPr>
      <w:r w:rsidRPr="006B5571">
        <w:rPr>
          <w:rFonts w:ascii="Times New Roman" w:hAnsi="Times New Roman"/>
          <w:color w:val="000000"/>
          <w:sz w:val="24"/>
          <w:szCs w:val="24"/>
        </w:rPr>
        <w:t>Конфликт. Структура социально-психологического конфликта.</w:t>
      </w:r>
    </w:p>
    <w:p w:rsidR="00DD703D" w:rsidRPr="006B5571" w:rsidRDefault="00DD703D" w:rsidP="006B5571">
      <w:pPr>
        <w:numPr>
          <w:ilvl w:val="0"/>
          <w:numId w:val="1"/>
        </w:numPr>
        <w:spacing w:before="100" w:beforeAutospacing="1" w:after="24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6B5571">
        <w:rPr>
          <w:rFonts w:ascii="Times New Roman" w:hAnsi="Times New Roman"/>
          <w:color w:val="000000"/>
          <w:sz w:val="24"/>
          <w:szCs w:val="24"/>
        </w:rPr>
        <w:t>Транзактный</w:t>
      </w:r>
      <w:proofErr w:type="spellEnd"/>
      <w:r w:rsidRPr="006B5571">
        <w:rPr>
          <w:rFonts w:ascii="Times New Roman" w:hAnsi="Times New Roman"/>
          <w:color w:val="000000"/>
          <w:sz w:val="24"/>
          <w:szCs w:val="24"/>
        </w:rPr>
        <w:t xml:space="preserve"> анализ Э.Берна.</w:t>
      </w:r>
    </w:p>
    <w:p w:rsidR="00DD703D" w:rsidRPr="006B5571" w:rsidRDefault="00DD703D" w:rsidP="006B5571">
      <w:pPr>
        <w:numPr>
          <w:ilvl w:val="0"/>
          <w:numId w:val="1"/>
        </w:numPr>
        <w:spacing w:before="100" w:beforeAutospacing="1" w:after="24" w:line="240" w:lineRule="auto"/>
        <w:rPr>
          <w:rFonts w:ascii="Times New Roman" w:hAnsi="Times New Roman"/>
          <w:color w:val="000000"/>
          <w:sz w:val="24"/>
          <w:szCs w:val="24"/>
        </w:rPr>
      </w:pPr>
      <w:r w:rsidRPr="006B5571">
        <w:rPr>
          <w:rFonts w:ascii="Times New Roman" w:hAnsi="Times New Roman"/>
          <w:color w:val="000000"/>
          <w:sz w:val="24"/>
          <w:szCs w:val="24"/>
        </w:rPr>
        <w:t>Интерактивная сторона общения.</w:t>
      </w:r>
    </w:p>
    <w:p w:rsidR="00DD703D" w:rsidRPr="006B5571" w:rsidRDefault="00DD703D" w:rsidP="006B5571">
      <w:pPr>
        <w:numPr>
          <w:ilvl w:val="0"/>
          <w:numId w:val="1"/>
        </w:numPr>
        <w:spacing w:before="100" w:beforeAutospacing="1" w:after="24" w:line="240" w:lineRule="auto"/>
        <w:rPr>
          <w:rFonts w:ascii="Times New Roman" w:hAnsi="Times New Roman"/>
          <w:color w:val="000000"/>
          <w:sz w:val="24"/>
          <w:szCs w:val="24"/>
        </w:rPr>
      </w:pPr>
      <w:r w:rsidRPr="006B5571">
        <w:rPr>
          <w:rFonts w:ascii="Times New Roman" w:hAnsi="Times New Roman"/>
          <w:color w:val="000000"/>
          <w:sz w:val="24"/>
          <w:szCs w:val="24"/>
        </w:rPr>
        <w:t xml:space="preserve">Ролевое взаимодействие. </w:t>
      </w:r>
      <w:proofErr w:type="spellStart"/>
      <w:r w:rsidRPr="006B5571">
        <w:rPr>
          <w:rFonts w:ascii="Times New Roman" w:hAnsi="Times New Roman"/>
          <w:color w:val="000000"/>
          <w:sz w:val="24"/>
          <w:szCs w:val="24"/>
        </w:rPr>
        <w:t>Манипулятивный</w:t>
      </w:r>
      <w:proofErr w:type="spellEnd"/>
      <w:r w:rsidRPr="006B5571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gramStart"/>
      <w:r w:rsidRPr="006B5571">
        <w:rPr>
          <w:rFonts w:ascii="Times New Roman" w:hAnsi="Times New Roman"/>
          <w:color w:val="000000"/>
          <w:sz w:val="24"/>
          <w:szCs w:val="24"/>
        </w:rPr>
        <w:t>гуманистический</w:t>
      </w:r>
      <w:proofErr w:type="gramEnd"/>
      <w:r w:rsidRPr="006B5571">
        <w:rPr>
          <w:rFonts w:ascii="Times New Roman" w:hAnsi="Times New Roman"/>
          <w:color w:val="000000"/>
          <w:sz w:val="24"/>
          <w:szCs w:val="24"/>
        </w:rPr>
        <w:t xml:space="preserve"> стили общения.</w:t>
      </w:r>
    </w:p>
    <w:p w:rsidR="00DD703D" w:rsidRPr="006B5571" w:rsidRDefault="00DD703D" w:rsidP="006B5571">
      <w:pPr>
        <w:numPr>
          <w:ilvl w:val="0"/>
          <w:numId w:val="1"/>
        </w:numPr>
        <w:spacing w:before="100" w:beforeAutospacing="1" w:after="24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6B5571">
        <w:rPr>
          <w:rFonts w:ascii="Times New Roman" w:hAnsi="Times New Roman"/>
          <w:color w:val="000000"/>
          <w:sz w:val="24"/>
          <w:szCs w:val="24"/>
        </w:rPr>
        <w:t>Перцептивная</w:t>
      </w:r>
      <w:proofErr w:type="spellEnd"/>
      <w:r w:rsidRPr="006B5571">
        <w:rPr>
          <w:rFonts w:ascii="Times New Roman" w:hAnsi="Times New Roman"/>
          <w:color w:val="000000"/>
          <w:sz w:val="24"/>
          <w:szCs w:val="24"/>
        </w:rPr>
        <w:t xml:space="preserve"> сторона общения. Механизмы и эффекты социального восприятия.</w:t>
      </w:r>
    </w:p>
    <w:p w:rsidR="00DD703D" w:rsidRPr="006B5571" w:rsidRDefault="00DD703D" w:rsidP="006B5571">
      <w:pPr>
        <w:numPr>
          <w:ilvl w:val="0"/>
          <w:numId w:val="1"/>
        </w:numPr>
        <w:spacing w:before="100" w:beforeAutospacing="1" w:after="24" w:line="240" w:lineRule="auto"/>
        <w:rPr>
          <w:rFonts w:ascii="Times New Roman" w:hAnsi="Times New Roman"/>
          <w:color w:val="000000"/>
          <w:sz w:val="24"/>
          <w:szCs w:val="24"/>
        </w:rPr>
      </w:pPr>
      <w:r w:rsidRPr="006B5571">
        <w:rPr>
          <w:rFonts w:ascii="Times New Roman" w:hAnsi="Times New Roman"/>
          <w:color w:val="000000"/>
          <w:sz w:val="24"/>
          <w:szCs w:val="24"/>
        </w:rPr>
        <w:t>Особенности формирования первого впечатления о человеке. Точность межличностного восприятия.</w:t>
      </w:r>
    </w:p>
    <w:p w:rsidR="00DD703D" w:rsidRPr="006B5571" w:rsidRDefault="00DD703D" w:rsidP="006B5571">
      <w:pPr>
        <w:numPr>
          <w:ilvl w:val="0"/>
          <w:numId w:val="1"/>
        </w:numPr>
        <w:spacing w:before="100" w:beforeAutospacing="1" w:after="24" w:line="240" w:lineRule="auto"/>
        <w:rPr>
          <w:rFonts w:ascii="Times New Roman" w:hAnsi="Times New Roman"/>
          <w:color w:val="000000"/>
          <w:sz w:val="24"/>
          <w:szCs w:val="24"/>
        </w:rPr>
      </w:pPr>
      <w:r w:rsidRPr="006B5571">
        <w:rPr>
          <w:rFonts w:ascii="Times New Roman" w:hAnsi="Times New Roman"/>
          <w:color w:val="000000"/>
          <w:sz w:val="24"/>
          <w:szCs w:val="24"/>
        </w:rPr>
        <w:t>Общение и межличностные отношения.</w:t>
      </w:r>
    </w:p>
    <w:p w:rsidR="00DD703D" w:rsidRPr="006B5571" w:rsidRDefault="00DD703D" w:rsidP="006B5571">
      <w:pPr>
        <w:numPr>
          <w:ilvl w:val="0"/>
          <w:numId w:val="1"/>
        </w:numPr>
        <w:spacing w:before="100" w:beforeAutospacing="1" w:after="24" w:line="240" w:lineRule="auto"/>
        <w:rPr>
          <w:rFonts w:ascii="Times New Roman" w:hAnsi="Times New Roman"/>
          <w:color w:val="000000"/>
          <w:sz w:val="24"/>
          <w:szCs w:val="24"/>
        </w:rPr>
      </w:pPr>
      <w:r w:rsidRPr="006B5571">
        <w:rPr>
          <w:rFonts w:ascii="Times New Roman" w:hAnsi="Times New Roman"/>
          <w:color w:val="000000"/>
          <w:sz w:val="24"/>
          <w:szCs w:val="24"/>
        </w:rPr>
        <w:t>Проблема группы в социальной психологии.</w:t>
      </w:r>
    </w:p>
    <w:p w:rsidR="00DD703D" w:rsidRPr="006B5571" w:rsidRDefault="00DD703D" w:rsidP="006B5571">
      <w:pPr>
        <w:numPr>
          <w:ilvl w:val="0"/>
          <w:numId w:val="1"/>
        </w:numPr>
        <w:spacing w:before="100" w:beforeAutospacing="1" w:after="24" w:line="240" w:lineRule="auto"/>
        <w:rPr>
          <w:rFonts w:ascii="Times New Roman" w:hAnsi="Times New Roman"/>
          <w:color w:val="000000"/>
          <w:sz w:val="24"/>
          <w:szCs w:val="24"/>
        </w:rPr>
      </w:pPr>
      <w:r w:rsidRPr="006B5571">
        <w:rPr>
          <w:rFonts w:ascii="Times New Roman" w:hAnsi="Times New Roman"/>
          <w:color w:val="000000"/>
          <w:sz w:val="24"/>
          <w:szCs w:val="24"/>
        </w:rPr>
        <w:t>Психологические особенности больших социальных групп. Классы и этносы.</w:t>
      </w:r>
    </w:p>
    <w:p w:rsidR="00DD703D" w:rsidRPr="006B5571" w:rsidRDefault="00DD703D" w:rsidP="006B5571">
      <w:pPr>
        <w:numPr>
          <w:ilvl w:val="0"/>
          <w:numId w:val="1"/>
        </w:numPr>
        <w:spacing w:before="100" w:beforeAutospacing="1" w:after="24" w:line="240" w:lineRule="auto"/>
        <w:rPr>
          <w:rFonts w:ascii="Times New Roman" w:hAnsi="Times New Roman"/>
          <w:color w:val="000000"/>
          <w:sz w:val="24"/>
          <w:szCs w:val="24"/>
        </w:rPr>
      </w:pPr>
      <w:r w:rsidRPr="006B5571">
        <w:rPr>
          <w:rFonts w:ascii="Times New Roman" w:hAnsi="Times New Roman"/>
          <w:color w:val="000000"/>
          <w:sz w:val="24"/>
          <w:szCs w:val="24"/>
        </w:rPr>
        <w:t>Большие стихийные группы: толпа, масса, публика.</w:t>
      </w:r>
    </w:p>
    <w:p w:rsidR="00DD703D" w:rsidRPr="006B5571" w:rsidRDefault="00DD703D" w:rsidP="006B5571">
      <w:pPr>
        <w:numPr>
          <w:ilvl w:val="0"/>
          <w:numId w:val="1"/>
        </w:numPr>
        <w:spacing w:before="100" w:beforeAutospacing="1" w:after="24" w:line="240" w:lineRule="auto"/>
        <w:rPr>
          <w:rFonts w:ascii="Times New Roman" w:hAnsi="Times New Roman"/>
          <w:color w:val="000000"/>
          <w:sz w:val="24"/>
          <w:szCs w:val="24"/>
        </w:rPr>
      </w:pPr>
      <w:r w:rsidRPr="006B5571">
        <w:rPr>
          <w:rFonts w:ascii="Times New Roman" w:hAnsi="Times New Roman"/>
          <w:color w:val="000000"/>
          <w:sz w:val="24"/>
          <w:szCs w:val="24"/>
        </w:rPr>
        <w:t>Социальные движения и их место в обществе.</w:t>
      </w:r>
    </w:p>
    <w:p w:rsidR="00DD703D" w:rsidRPr="006B5571" w:rsidRDefault="00DD703D" w:rsidP="006B5571">
      <w:pPr>
        <w:numPr>
          <w:ilvl w:val="0"/>
          <w:numId w:val="1"/>
        </w:numPr>
        <w:spacing w:before="100" w:beforeAutospacing="1" w:after="24" w:line="240" w:lineRule="auto"/>
        <w:rPr>
          <w:rFonts w:ascii="Times New Roman" w:hAnsi="Times New Roman"/>
          <w:color w:val="000000"/>
          <w:sz w:val="24"/>
          <w:szCs w:val="24"/>
        </w:rPr>
      </w:pPr>
      <w:r w:rsidRPr="006B5571">
        <w:rPr>
          <w:rFonts w:ascii="Times New Roman" w:hAnsi="Times New Roman"/>
          <w:color w:val="000000"/>
          <w:sz w:val="24"/>
          <w:szCs w:val="24"/>
        </w:rPr>
        <w:t>Способы группового воздействия: заражение, внушение, подражание.</w:t>
      </w:r>
    </w:p>
    <w:p w:rsidR="00DD703D" w:rsidRPr="006B5571" w:rsidRDefault="00DD703D" w:rsidP="006B5571">
      <w:pPr>
        <w:numPr>
          <w:ilvl w:val="0"/>
          <w:numId w:val="1"/>
        </w:numPr>
        <w:spacing w:before="100" w:beforeAutospacing="1" w:after="24" w:line="240" w:lineRule="auto"/>
        <w:rPr>
          <w:rFonts w:ascii="Times New Roman" w:hAnsi="Times New Roman"/>
          <w:color w:val="000000"/>
          <w:sz w:val="24"/>
          <w:szCs w:val="24"/>
        </w:rPr>
      </w:pPr>
      <w:r w:rsidRPr="006B5571">
        <w:rPr>
          <w:rFonts w:ascii="Times New Roman" w:hAnsi="Times New Roman"/>
          <w:color w:val="000000"/>
          <w:sz w:val="24"/>
          <w:szCs w:val="24"/>
        </w:rPr>
        <w:t>Проблема малой группы: определение, границы, структура.</w:t>
      </w:r>
    </w:p>
    <w:p w:rsidR="00DD703D" w:rsidRPr="006B5571" w:rsidRDefault="00DD703D" w:rsidP="006B5571">
      <w:pPr>
        <w:numPr>
          <w:ilvl w:val="0"/>
          <w:numId w:val="1"/>
        </w:numPr>
        <w:spacing w:before="100" w:beforeAutospacing="1" w:after="24" w:line="240" w:lineRule="auto"/>
        <w:rPr>
          <w:rFonts w:ascii="Times New Roman" w:hAnsi="Times New Roman"/>
          <w:color w:val="000000"/>
          <w:sz w:val="24"/>
          <w:szCs w:val="24"/>
        </w:rPr>
      </w:pPr>
      <w:r w:rsidRPr="006B5571">
        <w:rPr>
          <w:rFonts w:ascii="Times New Roman" w:hAnsi="Times New Roman"/>
          <w:color w:val="000000"/>
          <w:sz w:val="24"/>
          <w:szCs w:val="24"/>
        </w:rPr>
        <w:t xml:space="preserve">Групповое давление и </w:t>
      </w:r>
      <w:proofErr w:type="spellStart"/>
      <w:r w:rsidRPr="006B5571">
        <w:rPr>
          <w:rFonts w:ascii="Times New Roman" w:hAnsi="Times New Roman"/>
          <w:color w:val="000000"/>
          <w:sz w:val="24"/>
          <w:szCs w:val="24"/>
        </w:rPr>
        <w:t>конформность</w:t>
      </w:r>
      <w:proofErr w:type="spellEnd"/>
      <w:r w:rsidRPr="006B5571">
        <w:rPr>
          <w:rFonts w:ascii="Times New Roman" w:hAnsi="Times New Roman"/>
          <w:color w:val="000000"/>
          <w:sz w:val="24"/>
          <w:szCs w:val="24"/>
        </w:rPr>
        <w:t>. Нонконформизм.</w:t>
      </w:r>
    </w:p>
    <w:p w:rsidR="00DD703D" w:rsidRPr="006B5571" w:rsidRDefault="00DD703D" w:rsidP="006B5571">
      <w:pPr>
        <w:numPr>
          <w:ilvl w:val="0"/>
          <w:numId w:val="1"/>
        </w:numPr>
        <w:spacing w:before="100" w:beforeAutospacing="1" w:after="24" w:line="240" w:lineRule="auto"/>
        <w:rPr>
          <w:rFonts w:ascii="Times New Roman" w:hAnsi="Times New Roman"/>
          <w:color w:val="000000"/>
          <w:sz w:val="24"/>
          <w:szCs w:val="24"/>
        </w:rPr>
      </w:pPr>
      <w:r w:rsidRPr="006B5571">
        <w:rPr>
          <w:rFonts w:ascii="Times New Roman" w:hAnsi="Times New Roman"/>
          <w:color w:val="000000"/>
          <w:sz w:val="24"/>
          <w:szCs w:val="24"/>
        </w:rPr>
        <w:t>Социальная психология больших социальных групп: классов, народов, общества в целом.</w:t>
      </w:r>
    </w:p>
    <w:p w:rsidR="00DD703D" w:rsidRPr="006B5571" w:rsidRDefault="00DD703D" w:rsidP="006B5571">
      <w:pPr>
        <w:numPr>
          <w:ilvl w:val="0"/>
          <w:numId w:val="1"/>
        </w:numPr>
        <w:spacing w:before="100" w:beforeAutospacing="1" w:after="24" w:line="240" w:lineRule="auto"/>
        <w:rPr>
          <w:rFonts w:ascii="Times New Roman" w:hAnsi="Times New Roman"/>
          <w:color w:val="000000"/>
          <w:sz w:val="24"/>
          <w:szCs w:val="24"/>
        </w:rPr>
      </w:pPr>
      <w:r w:rsidRPr="006B5571">
        <w:rPr>
          <w:rFonts w:ascii="Times New Roman" w:hAnsi="Times New Roman"/>
          <w:color w:val="000000"/>
          <w:sz w:val="24"/>
          <w:szCs w:val="24"/>
        </w:rPr>
        <w:t>Социальная психология больших стихийных (неустойчивых групп)</w:t>
      </w:r>
    </w:p>
    <w:p w:rsidR="00DD703D" w:rsidRPr="006B5571" w:rsidRDefault="00DD703D" w:rsidP="006B5571">
      <w:pPr>
        <w:numPr>
          <w:ilvl w:val="0"/>
          <w:numId w:val="1"/>
        </w:numPr>
        <w:spacing w:before="100" w:beforeAutospacing="1" w:after="24" w:line="240" w:lineRule="auto"/>
        <w:rPr>
          <w:rFonts w:ascii="Times New Roman" w:hAnsi="Times New Roman"/>
          <w:color w:val="000000"/>
          <w:sz w:val="24"/>
          <w:szCs w:val="24"/>
        </w:rPr>
      </w:pPr>
      <w:r w:rsidRPr="006B5571">
        <w:rPr>
          <w:rFonts w:ascii="Times New Roman" w:hAnsi="Times New Roman"/>
          <w:color w:val="000000"/>
          <w:sz w:val="24"/>
          <w:szCs w:val="24"/>
        </w:rPr>
        <w:t>Групповая сплоченность и факторы ее формирования.</w:t>
      </w:r>
    </w:p>
    <w:p w:rsidR="00DD703D" w:rsidRPr="006B5571" w:rsidRDefault="00DD703D" w:rsidP="006B5571">
      <w:pPr>
        <w:numPr>
          <w:ilvl w:val="0"/>
          <w:numId w:val="1"/>
        </w:numPr>
        <w:spacing w:before="100" w:beforeAutospacing="1" w:after="24" w:line="240" w:lineRule="auto"/>
        <w:rPr>
          <w:rFonts w:ascii="Times New Roman" w:hAnsi="Times New Roman"/>
          <w:color w:val="000000"/>
          <w:sz w:val="24"/>
          <w:szCs w:val="24"/>
        </w:rPr>
      </w:pPr>
      <w:r w:rsidRPr="006B5571">
        <w:rPr>
          <w:rFonts w:ascii="Times New Roman" w:hAnsi="Times New Roman"/>
          <w:color w:val="000000"/>
          <w:sz w:val="24"/>
          <w:szCs w:val="24"/>
        </w:rPr>
        <w:t>Социально-психологический климат малой группы.</w:t>
      </w:r>
    </w:p>
    <w:p w:rsidR="00DD703D" w:rsidRPr="006B5571" w:rsidRDefault="00DD703D" w:rsidP="006B5571">
      <w:pPr>
        <w:numPr>
          <w:ilvl w:val="0"/>
          <w:numId w:val="1"/>
        </w:numPr>
        <w:spacing w:before="100" w:beforeAutospacing="1" w:after="24" w:line="240" w:lineRule="auto"/>
        <w:rPr>
          <w:rFonts w:ascii="Times New Roman" w:hAnsi="Times New Roman"/>
          <w:color w:val="000000"/>
          <w:sz w:val="24"/>
          <w:szCs w:val="24"/>
        </w:rPr>
      </w:pPr>
      <w:r w:rsidRPr="006B5571">
        <w:rPr>
          <w:rFonts w:ascii="Times New Roman" w:hAnsi="Times New Roman"/>
          <w:color w:val="000000"/>
          <w:sz w:val="24"/>
          <w:szCs w:val="24"/>
        </w:rPr>
        <w:t>Принятие группового решения.</w:t>
      </w:r>
    </w:p>
    <w:p w:rsidR="00DD703D" w:rsidRPr="006B5571" w:rsidRDefault="00DD703D" w:rsidP="006B5571">
      <w:pPr>
        <w:numPr>
          <w:ilvl w:val="0"/>
          <w:numId w:val="1"/>
        </w:numPr>
        <w:spacing w:before="100" w:beforeAutospacing="1" w:after="24" w:line="240" w:lineRule="auto"/>
        <w:rPr>
          <w:rFonts w:ascii="Times New Roman" w:hAnsi="Times New Roman"/>
          <w:color w:val="000000"/>
          <w:sz w:val="24"/>
          <w:szCs w:val="24"/>
        </w:rPr>
      </w:pPr>
      <w:r w:rsidRPr="006B5571">
        <w:rPr>
          <w:rFonts w:ascii="Times New Roman" w:hAnsi="Times New Roman"/>
          <w:color w:val="000000"/>
          <w:sz w:val="24"/>
          <w:szCs w:val="24"/>
        </w:rPr>
        <w:t>Основные направления исследования лидерства и руководства в социальной психологии.</w:t>
      </w:r>
    </w:p>
    <w:p w:rsidR="00DD703D" w:rsidRPr="006B5571" w:rsidRDefault="00DD703D" w:rsidP="006B5571">
      <w:pPr>
        <w:numPr>
          <w:ilvl w:val="0"/>
          <w:numId w:val="1"/>
        </w:numPr>
        <w:spacing w:before="100" w:beforeAutospacing="1" w:after="24" w:line="240" w:lineRule="auto"/>
        <w:rPr>
          <w:rFonts w:ascii="Times New Roman" w:hAnsi="Times New Roman"/>
          <w:color w:val="000000"/>
          <w:sz w:val="24"/>
          <w:szCs w:val="24"/>
        </w:rPr>
      </w:pPr>
      <w:r w:rsidRPr="006B5571">
        <w:rPr>
          <w:rFonts w:ascii="Times New Roman" w:hAnsi="Times New Roman"/>
          <w:color w:val="000000"/>
          <w:sz w:val="24"/>
          <w:szCs w:val="24"/>
        </w:rPr>
        <w:t>Развитие малой группы.</w:t>
      </w:r>
    </w:p>
    <w:p w:rsidR="00DD703D" w:rsidRPr="006B5571" w:rsidRDefault="00DD703D" w:rsidP="006B5571">
      <w:pPr>
        <w:numPr>
          <w:ilvl w:val="0"/>
          <w:numId w:val="1"/>
        </w:numPr>
        <w:spacing w:before="100" w:beforeAutospacing="1" w:after="24" w:line="240" w:lineRule="auto"/>
        <w:rPr>
          <w:rFonts w:ascii="Times New Roman" w:hAnsi="Times New Roman"/>
          <w:color w:val="000000"/>
          <w:sz w:val="24"/>
          <w:szCs w:val="24"/>
        </w:rPr>
      </w:pPr>
      <w:r w:rsidRPr="006B5571">
        <w:rPr>
          <w:rFonts w:ascii="Times New Roman" w:hAnsi="Times New Roman"/>
          <w:color w:val="000000"/>
          <w:sz w:val="24"/>
          <w:szCs w:val="24"/>
        </w:rPr>
        <w:t>Проблема коллектива в советской социальной психологии.</w:t>
      </w:r>
    </w:p>
    <w:p w:rsidR="00DD703D" w:rsidRPr="006B5571" w:rsidRDefault="00DD703D" w:rsidP="006B5571">
      <w:pPr>
        <w:numPr>
          <w:ilvl w:val="0"/>
          <w:numId w:val="1"/>
        </w:numPr>
        <w:spacing w:before="100" w:beforeAutospacing="1" w:after="24" w:line="240" w:lineRule="auto"/>
        <w:rPr>
          <w:rFonts w:ascii="Times New Roman" w:hAnsi="Times New Roman"/>
          <w:color w:val="000000"/>
          <w:sz w:val="24"/>
          <w:szCs w:val="24"/>
        </w:rPr>
      </w:pPr>
      <w:r w:rsidRPr="006B5571">
        <w:rPr>
          <w:rFonts w:ascii="Times New Roman" w:hAnsi="Times New Roman"/>
          <w:color w:val="000000"/>
          <w:sz w:val="24"/>
          <w:szCs w:val="24"/>
        </w:rPr>
        <w:t>Понятие социализации личности.</w:t>
      </w:r>
    </w:p>
    <w:p w:rsidR="00DD703D" w:rsidRPr="006B5571" w:rsidRDefault="00DD703D" w:rsidP="006B5571">
      <w:pPr>
        <w:numPr>
          <w:ilvl w:val="0"/>
          <w:numId w:val="1"/>
        </w:numPr>
        <w:spacing w:before="100" w:beforeAutospacing="1" w:after="24" w:line="240" w:lineRule="auto"/>
        <w:rPr>
          <w:rFonts w:ascii="Times New Roman" w:hAnsi="Times New Roman"/>
          <w:color w:val="000000"/>
          <w:sz w:val="24"/>
          <w:szCs w:val="24"/>
        </w:rPr>
      </w:pPr>
      <w:r w:rsidRPr="006B5571">
        <w:rPr>
          <w:rFonts w:ascii="Times New Roman" w:hAnsi="Times New Roman"/>
          <w:color w:val="000000"/>
          <w:sz w:val="24"/>
          <w:szCs w:val="24"/>
        </w:rPr>
        <w:t>Семья как институт социализации.</w:t>
      </w:r>
    </w:p>
    <w:p w:rsidR="00DD703D" w:rsidRPr="006B5571" w:rsidRDefault="00DD703D" w:rsidP="006B5571">
      <w:pPr>
        <w:numPr>
          <w:ilvl w:val="0"/>
          <w:numId w:val="1"/>
        </w:numPr>
        <w:spacing w:before="100" w:beforeAutospacing="1" w:after="24" w:line="240" w:lineRule="auto"/>
        <w:rPr>
          <w:rFonts w:ascii="Times New Roman" w:hAnsi="Times New Roman"/>
          <w:color w:val="000000"/>
          <w:sz w:val="24"/>
          <w:szCs w:val="24"/>
        </w:rPr>
      </w:pPr>
      <w:r w:rsidRPr="006B5571">
        <w:rPr>
          <w:rFonts w:ascii="Times New Roman" w:hAnsi="Times New Roman"/>
          <w:color w:val="000000"/>
          <w:sz w:val="24"/>
          <w:szCs w:val="24"/>
        </w:rPr>
        <w:t>Социальная идентичность как функция групповой принадлежности.</w:t>
      </w:r>
    </w:p>
    <w:p w:rsidR="00DD703D" w:rsidRPr="006B5571" w:rsidRDefault="00DD703D" w:rsidP="006B5571">
      <w:pPr>
        <w:numPr>
          <w:ilvl w:val="0"/>
          <w:numId w:val="1"/>
        </w:numPr>
        <w:spacing w:before="100" w:beforeAutospacing="1" w:after="24" w:line="240" w:lineRule="auto"/>
        <w:rPr>
          <w:rFonts w:ascii="Times New Roman" w:hAnsi="Times New Roman"/>
          <w:color w:val="000000"/>
          <w:sz w:val="24"/>
          <w:szCs w:val="24"/>
        </w:rPr>
      </w:pPr>
      <w:r w:rsidRPr="006B5571">
        <w:rPr>
          <w:rFonts w:ascii="Times New Roman" w:hAnsi="Times New Roman"/>
          <w:color w:val="000000"/>
          <w:sz w:val="24"/>
          <w:szCs w:val="24"/>
        </w:rPr>
        <w:t>Национальный характер и ментальность.</w:t>
      </w:r>
    </w:p>
    <w:p w:rsidR="00DD703D" w:rsidRPr="006B5571" w:rsidRDefault="00DD703D" w:rsidP="006B5571">
      <w:pPr>
        <w:numPr>
          <w:ilvl w:val="0"/>
          <w:numId w:val="1"/>
        </w:numPr>
        <w:spacing w:before="100" w:beforeAutospacing="1" w:after="24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proofErr w:type="gramStart"/>
      <w:r w:rsidRPr="006B5571">
        <w:rPr>
          <w:rFonts w:ascii="Times New Roman" w:hAnsi="Times New Roman"/>
          <w:color w:val="000000"/>
          <w:sz w:val="24"/>
          <w:szCs w:val="24"/>
        </w:rPr>
        <w:lastRenderedPageBreak/>
        <w:t>Я-концепция</w:t>
      </w:r>
      <w:proofErr w:type="spellEnd"/>
      <w:proofErr w:type="gramEnd"/>
      <w:r w:rsidRPr="006B5571">
        <w:rPr>
          <w:rFonts w:ascii="Times New Roman" w:hAnsi="Times New Roman"/>
          <w:color w:val="000000"/>
          <w:sz w:val="24"/>
          <w:szCs w:val="24"/>
        </w:rPr>
        <w:t xml:space="preserve"> и регуляция социального поведения личности.</w:t>
      </w:r>
    </w:p>
    <w:p w:rsidR="00DD703D" w:rsidRPr="006B5571" w:rsidRDefault="00DD703D" w:rsidP="006B5571">
      <w:pPr>
        <w:numPr>
          <w:ilvl w:val="0"/>
          <w:numId w:val="1"/>
        </w:numPr>
        <w:spacing w:before="100" w:beforeAutospacing="1" w:after="24" w:line="240" w:lineRule="auto"/>
        <w:rPr>
          <w:rFonts w:ascii="Times New Roman" w:hAnsi="Times New Roman"/>
          <w:color w:val="000000"/>
          <w:sz w:val="24"/>
          <w:szCs w:val="24"/>
        </w:rPr>
      </w:pPr>
      <w:r w:rsidRPr="006B5571">
        <w:rPr>
          <w:rFonts w:ascii="Times New Roman" w:hAnsi="Times New Roman"/>
          <w:color w:val="000000"/>
          <w:sz w:val="24"/>
          <w:szCs w:val="24"/>
        </w:rPr>
        <w:t>Типы личности в социальной психологии.</w:t>
      </w:r>
    </w:p>
    <w:p w:rsidR="00DD703D" w:rsidRPr="006B5571" w:rsidRDefault="00DD703D" w:rsidP="006B557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571">
        <w:rPr>
          <w:rFonts w:ascii="Times New Roman" w:hAnsi="Times New Roman"/>
          <w:sz w:val="24"/>
          <w:szCs w:val="24"/>
        </w:rPr>
        <w:t xml:space="preserve">Раскройте особенности невербальных средств общения. </w:t>
      </w:r>
    </w:p>
    <w:p w:rsidR="00DD703D" w:rsidRPr="006B5571" w:rsidRDefault="00DD703D" w:rsidP="006B557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571">
        <w:rPr>
          <w:rFonts w:ascii="Times New Roman" w:hAnsi="Times New Roman"/>
          <w:sz w:val="24"/>
          <w:szCs w:val="24"/>
        </w:rPr>
        <w:t xml:space="preserve">Раскройте психологическую сущность, правила и приемы аттракции. </w:t>
      </w:r>
    </w:p>
    <w:p w:rsidR="00DD703D" w:rsidRPr="006B5571" w:rsidRDefault="00DD703D" w:rsidP="006B557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571">
        <w:rPr>
          <w:rFonts w:ascii="Times New Roman" w:hAnsi="Times New Roman"/>
          <w:sz w:val="24"/>
          <w:szCs w:val="24"/>
        </w:rPr>
        <w:t xml:space="preserve">Проанализируйте социально-психологические механизмы социализации личности. </w:t>
      </w:r>
    </w:p>
    <w:p w:rsidR="00DD703D" w:rsidRPr="006B5571" w:rsidRDefault="00DD703D" w:rsidP="006B557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571">
        <w:rPr>
          <w:rFonts w:ascii="Times New Roman" w:hAnsi="Times New Roman"/>
          <w:sz w:val="24"/>
          <w:szCs w:val="24"/>
        </w:rPr>
        <w:t>Что Вы понимаете под социально-психологическим статусом, ролью, позицией личности?</w:t>
      </w:r>
    </w:p>
    <w:p w:rsidR="00DD703D" w:rsidRPr="006B5571" w:rsidRDefault="00DD703D" w:rsidP="006B557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571">
        <w:rPr>
          <w:rFonts w:ascii="Times New Roman" w:hAnsi="Times New Roman"/>
          <w:sz w:val="24"/>
          <w:szCs w:val="24"/>
        </w:rPr>
        <w:t xml:space="preserve">Раскройте основные проблемы социальной психологии малых групп. </w:t>
      </w:r>
    </w:p>
    <w:p w:rsidR="00DD703D" w:rsidRPr="006B5571" w:rsidRDefault="00DD703D" w:rsidP="006B557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571">
        <w:rPr>
          <w:rFonts w:ascii="Times New Roman" w:hAnsi="Times New Roman"/>
          <w:sz w:val="24"/>
          <w:szCs w:val="24"/>
        </w:rPr>
        <w:t>Каковы психологические условия сплочения коллектива?</w:t>
      </w:r>
    </w:p>
    <w:p w:rsidR="00DD703D" w:rsidRPr="006B5571" w:rsidRDefault="00DD703D" w:rsidP="006B557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5571">
        <w:rPr>
          <w:rFonts w:ascii="Times New Roman" w:hAnsi="Times New Roman"/>
          <w:sz w:val="24"/>
          <w:szCs w:val="24"/>
        </w:rPr>
        <w:t>История становления социальной психологии.</w:t>
      </w:r>
    </w:p>
    <w:p w:rsidR="00DD703D" w:rsidRDefault="00DD703D" w:rsidP="006B5571"/>
    <w:p w:rsidR="00DD703D" w:rsidRDefault="00DD703D" w:rsidP="006B5571"/>
    <w:sectPr w:rsidR="00DD703D" w:rsidSect="000F42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C0E4D"/>
    <w:multiLevelType w:val="multilevel"/>
    <w:tmpl w:val="C4F2E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BB115DD"/>
    <w:multiLevelType w:val="hybridMultilevel"/>
    <w:tmpl w:val="E5F69276"/>
    <w:lvl w:ilvl="0" w:tplc="70248EF6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3354"/>
    <w:rsid w:val="000562B8"/>
    <w:rsid w:val="000F420C"/>
    <w:rsid w:val="0033332D"/>
    <w:rsid w:val="003E7A5F"/>
    <w:rsid w:val="006B5571"/>
    <w:rsid w:val="00783354"/>
    <w:rsid w:val="00974783"/>
    <w:rsid w:val="009A5CD9"/>
    <w:rsid w:val="00A61380"/>
    <w:rsid w:val="00B05D8D"/>
    <w:rsid w:val="00D73DCD"/>
    <w:rsid w:val="00DD7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D8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83354"/>
    <w:pPr>
      <w:spacing w:after="160" w:line="259" w:lineRule="auto"/>
      <w:ind w:left="720"/>
      <w:contextualSpacing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072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344</Words>
  <Characters>2380</Characters>
  <Application>Microsoft Office Word</Application>
  <DocSecurity>0</DocSecurity>
  <Lines>19</Lines>
  <Paragraphs>5</Paragraphs>
  <ScaleCrop>false</ScaleCrop>
  <Company>Microsoft</Company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Zhomart</dc:creator>
  <cp:keywords/>
  <dc:description/>
  <cp:lastModifiedBy>Zhomart</cp:lastModifiedBy>
  <cp:revision>5</cp:revision>
  <dcterms:created xsi:type="dcterms:W3CDTF">2018-02-06T06:19:00Z</dcterms:created>
  <dcterms:modified xsi:type="dcterms:W3CDTF">2019-01-03T15:16:00Z</dcterms:modified>
</cp:coreProperties>
</file>